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956B" w14:textId="77777777" w:rsidR="004E499A" w:rsidRPr="00CF2388" w:rsidRDefault="004E499A" w:rsidP="00380D97">
      <w:pPr>
        <w:spacing w:after="0" w:line="360" w:lineRule="auto"/>
        <w:ind w:left="-567" w:right="-164"/>
        <w:jc w:val="right"/>
        <w:rPr>
          <w:rFonts w:ascii="Times New Roman" w:hAnsi="Times New Roman" w:cs="Times New Roman"/>
          <w:b/>
          <w:bCs/>
          <w:sz w:val="24"/>
          <w:szCs w:val="24"/>
          <w:lang w:val="ro-RO"/>
        </w:rPr>
      </w:pPr>
      <w:bookmarkStart w:id="0" w:name="_GoBack"/>
      <w:bookmarkEnd w:id="0"/>
      <w:r w:rsidRPr="00CF2388">
        <w:rPr>
          <w:rFonts w:ascii="Times New Roman" w:hAnsi="Times New Roman" w:cs="Times New Roman"/>
          <w:b/>
          <w:bCs/>
          <w:sz w:val="24"/>
          <w:szCs w:val="24"/>
          <w:lang w:val="ro-RO"/>
        </w:rPr>
        <w:t>Anexa nr. 1</w:t>
      </w:r>
    </w:p>
    <w:p w14:paraId="39F1CF09" w14:textId="77777777" w:rsidR="004E499A" w:rsidRPr="00CF2388" w:rsidRDefault="004E499A" w:rsidP="00380D97">
      <w:pPr>
        <w:spacing w:after="0" w:line="360" w:lineRule="auto"/>
        <w:ind w:left="-567" w:right="-164"/>
        <w:jc w:val="center"/>
        <w:rPr>
          <w:rFonts w:ascii="Times New Roman" w:hAnsi="Times New Roman" w:cs="Times New Roman"/>
          <w:b/>
          <w:bCs/>
          <w:sz w:val="24"/>
          <w:szCs w:val="24"/>
          <w:lang w:val="ro-RO"/>
        </w:rPr>
      </w:pPr>
    </w:p>
    <w:p w14:paraId="66BD268C" w14:textId="097DACC3" w:rsidR="00015F7F" w:rsidRPr="00015F7F" w:rsidRDefault="00015F7F" w:rsidP="00015F7F">
      <w:pPr>
        <w:pStyle w:val="TAN"/>
        <w:widowControl/>
        <w:spacing w:line="276" w:lineRule="auto"/>
        <w:ind w:left="-567" w:right="-164"/>
        <w:jc w:val="center"/>
        <w:rPr>
          <w:b/>
          <w:bCs/>
          <w:caps/>
          <w:color w:val="222122"/>
        </w:rPr>
      </w:pPr>
      <w:r w:rsidRPr="00015F7F">
        <w:rPr>
          <w:b/>
          <w:bCs/>
          <w:color w:val="222122"/>
        </w:rPr>
        <w:t>Măsuri</w:t>
      </w:r>
    </w:p>
    <w:p w14:paraId="017CC279" w14:textId="77777777" w:rsidR="00015F7F" w:rsidRPr="00015F7F" w:rsidRDefault="00015F7F" w:rsidP="00015F7F">
      <w:pPr>
        <w:pStyle w:val="LISTA"/>
        <w:widowControl/>
        <w:spacing w:before="0" w:line="276" w:lineRule="auto"/>
        <w:ind w:left="-567" w:right="-164"/>
        <w:rPr>
          <w:b/>
          <w:bCs/>
          <w:color w:val="222122"/>
        </w:rPr>
      </w:pPr>
      <w:r w:rsidRPr="00015F7F">
        <w:rPr>
          <w:b/>
          <w:bCs/>
          <w:color w:val="222122"/>
        </w:rPr>
        <w:t>pentru creșterea capacității de răspuns</w:t>
      </w:r>
    </w:p>
    <w:p w14:paraId="21DEC168" w14:textId="77777777" w:rsidR="00015F7F" w:rsidRPr="00015F7F" w:rsidRDefault="00015F7F" w:rsidP="00015F7F">
      <w:pPr>
        <w:pStyle w:val="LISTA"/>
        <w:widowControl/>
        <w:spacing w:line="276" w:lineRule="auto"/>
        <w:ind w:left="-567" w:right="-164"/>
        <w:rPr>
          <w:b/>
          <w:bCs/>
          <w:color w:val="222122"/>
        </w:rPr>
      </w:pPr>
    </w:p>
    <w:p w14:paraId="410C7694" w14:textId="77777777" w:rsidR="000555D0" w:rsidRPr="000555D0" w:rsidRDefault="00015F7F" w:rsidP="000555D0">
      <w:pPr>
        <w:pStyle w:val="LISTATITLU"/>
        <w:spacing w:after="0" w:line="276" w:lineRule="auto"/>
        <w:ind w:left="-567" w:right="-164" w:firstLine="425"/>
        <w:jc w:val="both"/>
        <w:rPr>
          <w:color w:val="222122"/>
        </w:rPr>
      </w:pPr>
      <w:r w:rsidRPr="00D61145">
        <w:rPr>
          <w:b/>
          <w:color w:val="222122"/>
        </w:rPr>
        <w:t>Art. 1.</w:t>
      </w:r>
      <w:r w:rsidR="00D61145">
        <w:rPr>
          <w:color w:val="222122"/>
        </w:rPr>
        <w:t xml:space="preserve"> - </w:t>
      </w:r>
      <w:r w:rsidR="000555D0" w:rsidRPr="000555D0">
        <w:rPr>
          <w:color w:val="222122"/>
        </w:rPr>
        <w:t>În condițiile art. 5 alin. (1) lit. d) din Legea nr. 55/2020 privind unele măsuri pentru prevenirea și combaterea efectelor pandemiei de COVID-19, cu modificările și completările ulterioare, se stabilesc următoarele măsuri:</w:t>
      </w:r>
    </w:p>
    <w:p w14:paraId="162DEBE7" w14:textId="257B0AD2" w:rsidR="000555D0" w:rsidRPr="000555D0" w:rsidRDefault="000555D0" w:rsidP="000555D0">
      <w:pPr>
        <w:pStyle w:val="LISTATITLU"/>
        <w:spacing w:after="0" w:line="276" w:lineRule="auto"/>
        <w:ind w:left="-567" w:right="-164" w:firstLine="425"/>
        <w:jc w:val="both"/>
        <w:rPr>
          <w:color w:val="222122"/>
        </w:rPr>
      </w:pPr>
      <w:r w:rsidRPr="000555D0">
        <w:rPr>
          <w:color w:val="222122"/>
        </w:rPr>
        <w:t>1. coordonarea operațională a serviciilor publice de ambulanță și a serviciilor voluntare pentru situații de urgență, în condițiile art. 54 și 55 din Ordonanța de urgență a Guvernului nr. 70/2020 privind reglementarea unor măsuri, începând cu data de 15 mai 2020, în contextul situației epidemiologice determinate</w:t>
      </w:r>
      <w:r>
        <w:rPr>
          <w:color w:val="222122"/>
        </w:rPr>
        <w:t xml:space="preserve"> de răspândirea coronavirusului </w:t>
      </w:r>
      <w:r w:rsidRPr="000555D0">
        <w:rPr>
          <w:color w:val="222122"/>
        </w:rPr>
        <w:t>SARS-CoV-2, pentru prelungirea unor termene, pentru modificarea și completarea Legii nr. 227/2015 privind Codul fiscal, a Legii educației naționale nr. 1/2011, precum și a altor acte normative, aprobată cu modificări și completări prin Legea nr. 179/2020, cu modificările și completările ulterioare;</w:t>
      </w:r>
    </w:p>
    <w:p w14:paraId="7ABFB21D" w14:textId="431B67EE" w:rsidR="000555D0" w:rsidRDefault="000555D0" w:rsidP="000555D0">
      <w:pPr>
        <w:pStyle w:val="LISTATITLU"/>
        <w:spacing w:after="0" w:line="276" w:lineRule="auto"/>
        <w:ind w:left="-567" w:right="-164" w:firstLine="425"/>
        <w:jc w:val="both"/>
        <w:rPr>
          <w:color w:val="222122"/>
        </w:rPr>
      </w:pPr>
      <w:r w:rsidRPr="000555D0">
        <w:rPr>
          <w:color w:val="222122"/>
        </w:rPr>
        <w:t>2. coordonarea operațională a poliție</w:t>
      </w:r>
      <w:r w:rsidR="000B7903">
        <w:rPr>
          <w:color w:val="222122"/>
        </w:rPr>
        <w:t xml:space="preserve">i locale, în </w:t>
      </w:r>
      <w:r w:rsidR="000B7903" w:rsidRPr="00611AF7">
        <w:t xml:space="preserve">condițiile art. 50 - </w:t>
      </w:r>
      <w:r w:rsidRPr="00611AF7">
        <w:t>52</w:t>
      </w:r>
      <w:r w:rsidRPr="00611AF7">
        <w:rPr>
          <w:vertAlign w:val="superscript"/>
        </w:rPr>
        <w:t>1</w:t>
      </w:r>
      <w:r w:rsidRPr="00611AF7">
        <w:t xml:space="preserve"> din Ord</w:t>
      </w:r>
      <w:r w:rsidRPr="000555D0">
        <w:rPr>
          <w:color w:val="222122"/>
        </w:rPr>
        <w:t>onanța de urgență a Guvernului nr. 70/2020, aprobată cu modificări și completări prin Legea nr. 179/2020, cu modificările și completările ulterioare.</w:t>
      </w:r>
    </w:p>
    <w:p w14:paraId="5DD3ECE3" w14:textId="77777777" w:rsidR="000555D0" w:rsidRPr="000555D0" w:rsidRDefault="000555D0" w:rsidP="000555D0">
      <w:pPr>
        <w:pStyle w:val="LISTATITLU"/>
        <w:spacing w:after="0" w:line="276" w:lineRule="auto"/>
        <w:ind w:left="-567" w:right="-164" w:firstLine="425"/>
        <w:jc w:val="both"/>
        <w:rPr>
          <w:color w:val="222122"/>
        </w:rPr>
      </w:pPr>
    </w:p>
    <w:p w14:paraId="27210164" w14:textId="246017C3" w:rsidR="000555D0" w:rsidRPr="000555D0" w:rsidRDefault="000555D0" w:rsidP="000555D0">
      <w:pPr>
        <w:pStyle w:val="LISTATITLU"/>
        <w:spacing w:after="0" w:line="276" w:lineRule="auto"/>
        <w:ind w:left="-567" w:right="-164" w:firstLine="425"/>
        <w:jc w:val="both"/>
        <w:rPr>
          <w:color w:val="222122"/>
        </w:rPr>
      </w:pPr>
      <w:r w:rsidRPr="000555D0">
        <w:rPr>
          <w:b/>
          <w:color w:val="222122"/>
        </w:rPr>
        <w:t>Art. 2.</w:t>
      </w:r>
      <w:r>
        <w:rPr>
          <w:color w:val="222122"/>
        </w:rPr>
        <w:t xml:space="preserve"> - </w:t>
      </w:r>
      <w:r w:rsidRPr="000555D0">
        <w:rPr>
          <w:color w:val="222122"/>
        </w:rPr>
        <w:t>În condițiile art. 5 alin. (1) lit. e) din Legea nr. 55/2020, cu modificările și completările ulterioare, se stabilesc următoarele măsuri:</w:t>
      </w:r>
    </w:p>
    <w:p w14:paraId="383F20BC" w14:textId="77777777" w:rsidR="000555D0" w:rsidRPr="000555D0" w:rsidRDefault="000555D0" w:rsidP="000555D0">
      <w:pPr>
        <w:pStyle w:val="LISTATITLU"/>
        <w:spacing w:after="0" w:line="276" w:lineRule="auto"/>
        <w:ind w:left="-567" w:right="-164" w:firstLine="425"/>
        <w:jc w:val="both"/>
        <w:rPr>
          <w:color w:val="222122"/>
        </w:rPr>
      </w:pPr>
      <w:r w:rsidRPr="000555D0">
        <w:rPr>
          <w:color w:val="222122"/>
        </w:rPr>
        <w:t>1. se instituie obligația de a asigura măsurile de continuitate a activității centrelor rezidențiale de îngrijire și asistență a persoanelor vârstnice, centrelor rezidențiale pentru copii și adulți, cu și fără dizabilități, precum și pentru alte categorii vulnerabile și de a stabili programul de lucru al angajaților, potrivit art. 19 din Legea nr. 55/2020, cu modificările și completările ulterioare, cu avizul direcțiilor de sănătate publică județene, respectiv a municipiului București;</w:t>
      </w:r>
    </w:p>
    <w:p w14:paraId="68D7AA1B" w14:textId="77777777" w:rsidR="000555D0" w:rsidRDefault="000555D0" w:rsidP="000555D0">
      <w:pPr>
        <w:pStyle w:val="LISTATITLU"/>
        <w:spacing w:after="0" w:line="276" w:lineRule="auto"/>
        <w:ind w:left="-567" w:right="-164" w:firstLine="425"/>
        <w:jc w:val="both"/>
        <w:rPr>
          <w:color w:val="222122"/>
        </w:rPr>
      </w:pPr>
      <w:r w:rsidRPr="000555D0">
        <w:rPr>
          <w:color w:val="222122"/>
        </w:rPr>
        <w:t>2. furnizorii de servicii sociale își organizează programul în centrele rezidențiale în funcție de contextul epidemiologic existent la nivel local și cu respectarea normelor în vigoare privind legislația în domeniul muncii. Activitatea la nivelul acestor servicii va fi organizată și desfășurată cu respectarea normelor de prevenire a răspândirii virusului SARS-CoV-2 instituite de autoritățile competente.</w:t>
      </w:r>
    </w:p>
    <w:p w14:paraId="3568B562" w14:textId="77777777" w:rsidR="000555D0" w:rsidRPr="000555D0" w:rsidRDefault="000555D0" w:rsidP="000555D0">
      <w:pPr>
        <w:pStyle w:val="LISTATITLU"/>
        <w:spacing w:after="0" w:line="276" w:lineRule="auto"/>
        <w:ind w:left="-567" w:right="-164" w:firstLine="425"/>
        <w:jc w:val="both"/>
        <w:rPr>
          <w:color w:val="222122"/>
        </w:rPr>
      </w:pPr>
    </w:p>
    <w:p w14:paraId="34A5B789" w14:textId="53489757" w:rsidR="000555D0" w:rsidRDefault="000555D0" w:rsidP="000555D0">
      <w:pPr>
        <w:pStyle w:val="LISTATITLU"/>
        <w:spacing w:after="0" w:line="276" w:lineRule="auto"/>
        <w:ind w:left="-567" w:right="-164" w:firstLine="425"/>
        <w:jc w:val="both"/>
        <w:rPr>
          <w:color w:val="222122"/>
        </w:rPr>
      </w:pPr>
      <w:r w:rsidRPr="000555D0">
        <w:rPr>
          <w:b/>
          <w:color w:val="222122"/>
        </w:rPr>
        <w:t>Art. 3.</w:t>
      </w:r>
      <w:r>
        <w:rPr>
          <w:color w:val="222122"/>
        </w:rPr>
        <w:t xml:space="preserve"> - </w:t>
      </w:r>
      <w:r w:rsidRPr="000555D0">
        <w:rPr>
          <w:color w:val="222122"/>
        </w:rPr>
        <w:t>În condițiile art. 5 alin. (1) lit. f) din Legea nr. 55/2020, cu modificările și completările ulterioare, se stabilește desfășurarea în regim permanent a activității tuturor centrelor operative pentru situații de urgență cu activitate temporară, precum și a activității Centrului Național de Coordonare și Conducere a Intervenției și a centrelor județene/al municipiului București de coordonare și conducere a intervenției.</w:t>
      </w:r>
    </w:p>
    <w:p w14:paraId="22E2D2FA" w14:textId="77777777" w:rsidR="000555D0" w:rsidRPr="000555D0" w:rsidRDefault="000555D0" w:rsidP="000555D0">
      <w:pPr>
        <w:pStyle w:val="LISTATITLU"/>
        <w:spacing w:after="0" w:line="276" w:lineRule="auto"/>
        <w:ind w:left="-567" w:right="-164" w:firstLine="425"/>
        <w:jc w:val="both"/>
        <w:rPr>
          <w:color w:val="222122"/>
        </w:rPr>
      </w:pPr>
    </w:p>
    <w:p w14:paraId="547EC18F" w14:textId="78E1946C" w:rsidR="000555D0" w:rsidRPr="000555D0" w:rsidRDefault="000555D0" w:rsidP="000555D0">
      <w:pPr>
        <w:pStyle w:val="LISTATITLU"/>
        <w:spacing w:after="0" w:line="276" w:lineRule="auto"/>
        <w:ind w:left="-567" w:right="-164" w:firstLine="425"/>
        <w:jc w:val="both"/>
        <w:rPr>
          <w:color w:val="222122"/>
        </w:rPr>
      </w:pPr>
      <w:r w:rsidRPr="000555D0">
        <w:rPr>
          <w:b/>
          <w:color w:val="222122"/>
        </w:rPr>
        <w:t>Art. 4.</w:t>
      </w:r>
      <w:r>
        <w:rPr>
          <w:color w:val="222122"/>
        </w:rPr>
        <w:t xml:space="preserve"> - </w:t>
      </w:r>
      <w:r w:rsidRPr="000555D0">
        <w:rPr>
          <w:color w:val="222122"/>
        </w:rPr>
        <w:t>(1) Măsura prevăzută la art. 1 pct. 1 se pune în aplicare de către unitățile teritoriale pentru situații de urgență, respectiv de către inspectoratele pentru situații de urgență.</w:t>
      </w:r>
    </w:p>
    <w:p w14:paraId="1DD46D08" w14:textId="77777777" w:rsidR="000555D0" w:rsidRPr="000555D0" w:rsidRDefault="000555D0" w:rsidP="000555D0">
      <w:pPr>
        <w:pStyle w:val="LISTATITLU"/>
        <w:spacing w:after="0" w:line="276" w:lineRule="auto"/>
        <w:ind w:left="-567" w:right="-164" w:firstLine="425"/>
        <w:jc w:val="both"/>
        <w:rPr>
          <w:color w:val="222122"/>
        </w:rPr>
      </w:pPr>
      <w:r w:rsidRPr="000555D0">
        <w:rPr>
          <w:color w:val="222122"/>
        </w:rPr>
        <w:t>(2) Măsura prevăzută la art. 1 pct. 2 se pune în aplicare de către Poliția Română, prin inspectoratele de poliție județene/Direcția Generală de Poliție a Municipiului București.</w:t>
      </w:r>
    </w:p>
    <w:p w14:paraId="79679CD3" w14:textId="2361CACC" w:rsidR="000555D0" w:rsidRPr="0091102D" w:rsidRDefault="000555D0" w:rsidP="000555D0">
      <w:pPr>
        <w:pStyle w:val="LISTATITLU"/>
        <w:spacing w:after="0" w:line="276" w:lineRule="auto"/>
        <w:ind w:left="-567" w:right="-164" w:firstLine="425"/>
        <w:jc w:val="both"/>
      </w:pPr>
      <w:r w:rsidRPr="0091102D">
        <w:t xml:space="preserve">(3) Respectarea aplicării măsurilor prevăzute la art. 2 se urmărește de către Ministerul Muncii și </w:t>
      </w:r>
      <w:r w:rsidR="004F7010" w:rsidRPr="0091102D">
        <w:t>Solidarității</w:t>
      </w:r>
      <w:r w:rsidRPr="0091102D">
        <w:t xml:space="preserve"> Sociale.</w:t>
      </w:r>
    </w:p>
    <w:p w14:paraId="2DBC0A2A" w14:textId="16F85174" w:rsidR="00015F7F" w:rsidRPr="00015F7F" w:rsidRDefault="000555D0" w:rsidP="000555D0">
      <w:pPr>
        <w:pStyle w:val="LISTATITLU"/>
        <w:widowControl/>
        <w:spacing w:after="0" w:line="276" w:lineRule="auto"/>
        <w:ind w:left="-567" w:right="-164" w:firstLine="425"/>
        <w:jc w:val="both"/>
        <w:rPr>
          <w:color w:val="222122"/>
        </w:rPr>
      </w:pPr>
      <w:r w:rsidRPr="000555D0">
        <w:rPr>
          <w:color w:val="222122"/>
        </w:rPr>
        <w:t>(4) Măsura prevăzută la art. 3 se pune în aplicare de către instituțiile la nivelul cărora sunt organizate centrele operative pentru situații de urgență, respectiv centrele de coordonare și conducere a intervenției. Respectarea aplicării acestei măsuri se urmărește de către Ministerul Afacerilor Interne.</w:t>
      </w:r>
    </w:p>
    <w:sectPr w:rsidR="00015F7F" w:rsidRPr="00015F7F" w:rsidSect="001615D4">
      <w:footerReference w:type="default" r:id="rId8"/>
      <w:pgSz w:w="11906" w:h="16838"/>
      <w:pgMar w:top="630"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33CF" w14:textId="77777777" w:rsidR="00323EFC" w:rsidRDefault="00323EFC" w:rsidP="00806B79">
      <w:pPr>
        <w:spacing w:after="0" w:line="240" w:lineRule="auto"/>
      </w:pPr>
      <w:r>
        <w:separator/>
      </w:r>
    </w:p>
  </w:endnote>
  <w:endnote w:type="continuationSeparator" w:id="0">
    <w:p w14:paraId="56ABC7E9" w14:textId="77777777" w:rsidR="00323EFC" w:rsidRDefault="00323EFC"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85081"/>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600A80E5" w14:textId="3B7B6DAA" w:rsidR="006125AD" w:rsidRPr="009D2A5D" w:rsidRDefault="006125AD">
            <w:pPr>
              <w:pStyle w:val="Footer"/>
              <w:jc w:val="center"/>
              <w:rPr>
                <w:rFonts w:ascii="Times New Roman" w:hAnsi="Times New Roman" w:cs="Times New Roman"/>
                <w:sz w:val="20"/>
                <w:szCs w:val="20"/>
              </w:rPr>
            </w:pP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PAGE </w:instrText>
            </w:r>
            <w:r w:rsidRPr="009D2A5D">
              <w:rPr>
                <w:rFonts w:ascii="Times New Roman" w:hAnsi="Times New Roman" w:cs="Times New Roman"/>
                <w:bCs/>
                <w:sz w:val="20"/>
                <w:szCs w:val="20"/>
              </w:rPr>
              <w:fldChar w:fldCharType="separate"/>
            </w:r>
            <w:r w:rsidR="00C15DFE">
              <w:rPr>
                <w:rFonts w:ascii="Times New Roman" w:hAnsi="Times New Roman" w:cs="Times New Roman"/>
                <w:bCs/>
                <w:noProof/>
                <w:sz w:val="20"/>
                <w:szCs w:val="20"/>
              </w:rPr>
              <w:t>1</w:t>
            </w:r>
            <w:r w:rsidRPr="009D2A5D">
              <w:rPr>
                <w:rFonts w:ascii="Times New Roman" w:hAnsi="Times New Roman" w:cs="Times New Roman"/>
                <w:bCs/>
                <w:sz w:val="20"/>
                <w:szCs w:val="20"/>
              </w:rPr>
              <w:fldChar w:fldCharType="end"/>
            </w:r>
            <w:r w:rsidRPr="009D2A5D">
              <w:rPr>
                <w:rFonts w:ascii="Times New Roman" w:hAnsi="Times New Roman" w:cs="Times New Roman"/>
                <w:sz w:val="20"/>
                <w:szCs w:val="20"/>
              </w:rPr>
              <w:t xml:space="preserve"> / </w:t>
            </w: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NUMPAGES  </w:instrText>
            </w:r>
            <w:r w:rsidRPr="009D2A5D">
              <w:rPr>
                <w:rFonts w:ascii="Times New Roman" w:hAnsi="Times New Roman" w:cs="Times New Roman"/>
                <w:bCs/>
                <w:sz w:val="20"/>
                <w:szCs w:val="20"/>
              </w:rPr>
              <w:fldChar w:fldCharType="separate"/>
            </w:r>
            <w:r w:rsidR="00C15DFE">
              <w:rPr>
                <w:rFonts w:ascii="Times New Roman" w:hAnsi="Times New Roman" w:cs="Times New Roman"/>
                <w:bCs/>
                <w:noProof/>
                <w:sz w:val="20"/>
                <w:szCs w:val="20"/>
              </w:rPr>
              <w:t>1</w:t>
            </w:r>
            <w:r w:rsidRPr="009D2A5D">
              <w:rPr>
                <w:rFonts w:ascii="Times New Roman" w:hAnsi="Times New Roman" w:cs="Times New Roman"/>
                <w:bCs/>
                <w:sz w:val="20"/>
                <w:szCs w:val="20"/>
              </w:rPr>
              <w:fldChar w:fldCharType="end"/>
            </w:r>
          </w:p>
        </w:sdtContent>
      </w:sdt>
    </w:sdtContent>
  </w:sdt>
  <w:p w14:paraId="4BE399C1" w14:textId="77777777" w:rsidR="006125AD" w:rsidRDefault="006125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6068" w14:textId="77777777" w:rsidR="00323EFC" w:rsidRDefault="00323EFC" w:rsidP="00806B79">
      <w:pPr>
        <w:spacing w:after="0" w:line="240" w:lineRule="auto"/>
      </w:pPr>
      <w:r>
        <w:separator/>
      </w:r>
    </w:p>
  </w:footnote>
  <w:footnote w:type="continuationSeparator" w:id="0">
    <w:p w14:paraId="17525E88" w14:textId="77777777" w:rsidR="00323EFC" w:rsidRDefault="00323EFC"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772A3"/>
    <w:multiLevelType w:val="hybridMultilevel"/>
    <w:tmpl w:val="C0A02C24"/>
    <w:lvl w:ilvl="0" w:tplc="B9B04190">
      <w:start w:val="1"/>
      <w:numFmt w:val="decimal"/>
      <w:suff w:val="space"/>
      <w:lvlText w:val="Art.%1 -"/>
      <w:lvlJc w:val="left"/>
      <w:pPr>
        <w:ind w:left="502"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5"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27817"/>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A6A0E"/>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B37C3"/>
    <w:multiLevelType w:val="hybridMultilevel"/>
    <w:tmpl w:val="5BB47B30"/>
    <w:lvl w:ilvl="0" w:tplc="6930CCA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85036"/>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E5C23"/>
    <w:multiLevelType w:val="hybridMultilevel"/>
    <w:tmpl w:val="10724920"/>
    <w:lvl w:ilvl="0" w:tplc="EE3ABC8E">
      <w:start w:val="1"/>
      <w:numFmt w:val="decimal"/>
      <w:suff w:val="space"/>
      <w:lvlText w:val="Art.%1 -"/>
      <w:lvlJc w:val="left"/>
      <w:pPr>
        <w:ind w:left="-360" w:firstLine="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6"/>
  </w:num>
  <w:num w:numId="5">
    <w:abstractNumId w:val="21"/>
  </w:num>
  <w:num w:numId="6">
    <w:abstractNumId w:val="20"/>
  </w:num>
  <w:num w:numId="7">
    <w:abstractNumId w:val="11"/>
  </w:num>
  <w:num w:numId="8">
    <w:abstractNumId w:val="15"/>
  </w:num>
  <w:num w:numId="9">
    <w:abstractNumId w:val="9"/>
  </w:num>
  <w:num w:numId="10">
    <w:abstractNumId w:val="5"/>
  </w:num>
  <w:num w:numId="11">
    <w:abstractNumId w:val="3"/>
  </w:num>
  <w:num w:numId="12">
    <w:abstractNumId w:val="1"/>
  </w:num>
  <w:num w:numId="13">
    <w:abstractNumId w:val="22"/>
  </w:num>
  <w:num w:numId="14">
    <w:abstractNumId w:val="7"/>
  </w:num>
  <w:num w:numId="15">
    <w:abstractNumId w:val="8"/>
  </w:num>
  <w:num w:numId="16">
    <w:abstractNumId w:val="13"/>
  </w:num>
  <w:num w:numId="17">
    <w:abstractNumId w:val="19"/>
  </w:num>
  <w:num w:numId="18">
    <w:abstractNumId w:val="2"/>
  </w:num>
  <w:num w:numId="19">
    <w:abstractNumId w:val="17"/>
  </w:num>
  <w:num w:numId="20">
    <w:abstractNumId w:val="16"/>
  </w:num>
  <w:num w:numId="21">
    <w:abstractNumId w:val="10"/>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4788"/>
    <w:rsid w:val="00015F7F"/>
    <w:rsid w:val="00020EA7"/>
    <w:rsid w:val="00022FC0"/>
    <w:rsid w:val="00035D03"/>
    <w:rsid w:val="00036ABD"/>
    <w:rsid w:val="00037C6F"/>
    <w:rsid w:val="000429F9"/>
    <w:rsid w:val="00052A2C"/>
    <w:rsid w:val="000555D0"/>
    <w:rsid w:val="00065AFB"/>
    <w:rsid w:val="00066931"/>
    <w:rsid w:val="0007201D"/>
    <w:rsid w:val="0007302F"/>
    <w:rsid w:val="00073B4A"/>
    <w:rsid w:val="00076D28"/>
    <w:rsid w:val="00077930"/>
    <w:rsid w:val="00080D8E"/>
    <w:rsid w:val="000A034F"/>
    <w:rsid w:val="000A2729"/>
    <w:rsid w:val="000A3371"/>
    <w:rsid w:val="000A6D38"/>
    <w:rsid w:val="000A7374"/>
    <w:rsid w:val="000B03FC"/>
    <w:rsid w:val="000B2796"/>
    <w:rsid w:val="000B3B4D"/>
    <w:rsid w:val="000B3D94"/>
    <w:rsid w:val="000B459C"/>
    <w:rsid w:val="000B7903"/>
    <w:rsid w:val="000C3506"/>
    <w:rsid w:val="000D20DF"/>
    <w:rsid w:val="000D4A55"/>
    <w:rsid w:val="000D59A8"/>
    <w:rsid w:val="000E31B3"/>
    <w:rsid w:val="000E4B7E"/>
    <w:rsid w:val="000F1032"/>
    <w:rsid w:val="000F1CCB"/>
    <w:rsid w:val="000F4EED"/>
    <w:rsid w:val="000F6435"/>
    <w:rsid w:val="00101404"/>
    <w:rsid w:val="0010680C"/>
    <w:rsid w:val="00106CEA"/>
    <w:rsid w:val="00113938"/>
    <w:rsid w:val="00122E16"/>
    <w:rsid w:val="00123816"/>
    <w:rsid w:val="00123B6F"/>
    <w:rsid w:val="00123C4D"/>
    <w:rsid w:val="00125357"/>
    <w:rsid w:val="00127ED4"/>
    <w:rsid w:val="00130742"/>
    <w:rsid w:val="00133A23"/>
    <w:rsid w:val="001420DC"/>
    <w:rsid w:val="00143740"/>
    <w:rsid w:val="001534C6"/>
    <w:rsid w:val="00156CE9"/>
    <w:rsid w:val="00161096"/>
    <w:rsid w:val="001615D4"/>
    <w:rsid w:val="001619E8"/>
    <w:rsid w:val="00165A4A"/>
    <w:rsid w:val="00167FD6"/>
    <w:rsid w:val="00172929"/>
    <w:rsid w:val="00173227"/>
    <w:rsid w:val="0017419E"/>
    <w:rsid w:val="001808C9"/>
    <w:rsid w:val="00181D12"/>
    <w:rsid w:val="00187BE4"/>
    <w:rsid w:val="0019237C"/>
    <w:rsid w:val="00193C9B"/>
    <w:rsid w:val="001A0847"/>
    <w:rsid w:val="001A0AE0"/>
    <w:rsid w:val="001A1261"/>
    <w:rsid w:val="001A756E"/>
    <w:rsid w:val="001C0547"/>
    <w:rsid w:val="001C05BC"/>
    <w:rsid w:val="001C5A0B"/>
    <w:rsid w:val="001C7E35"/>
    <w:rsid w:val="001D15F0"/>
    <w:rsid w:val="001D34B0"/>
    <w:rsid w:val="001E4B4F"/>
    <w:rsid w:val="001F0C3D"/>
    <w:rsid w:val="001F0F81"/>
    <w:rsid w:val="00205783"/>
    <w:rsid w:val="002147B8"/>
    <w:rsid w:val="002231B0"/>
    <w:rsid w:val="002242CD"/>
    <w:rsid w:val="002274BB"/>
    <w:rsid w:val="00235D3A"/>
    <w:rsid w:val="002430C6"/>
    <w:rsid w:val="00246C03"/>
    <w:rsid w:val="002474FA"/>
    <w:rsid w:val="00247614"/>
    <w:rsid w:val="002515CC"/>
    <w:rsid w:val="00251A10"/>
    <w:rsid w:val="00251C70"/>
    <w:rsid w:val="00256C8F"/>
    <w:rsid w:val="0026309E"/>
    <w:rsid w:val="00263C07"/>
    <w:rsid w:val="00264345"/>
    <w:rsid w:val="00275628"/>
    <w:rsid w:val="002767B3"/>
    <w:rsid w:val="002775FC"/>
    <w:rsid w:val="0028058A"/>
    <w:rsid w:val="00280FAE"/>
    <w:rsid w:val="002827AA"/>
    <w:rsid w:val="0028311A"/>
    <w:rsid w:val="002929A4"/>
    <w:rsid w:val="00293188"/>
    <w:rsid w:val="00293D7B"/>
    <w:rsid w:val="002949B7"/>
    <w:rsid w:val="00295781"/>
    <w:rsid w:val="00295A51"/>
    <w:rsid w:val="002A5CAE"/>
    <w:rsid w:val="002A6257"/>
    <w:rsid w:val="002B0FEC"/>
    <w:rsid w:val="002B13EC"/>
    <w:rsid w:val="002B6830"/>
    <w:rsid w:val="002B745A"/>
    <w:rsid w:val="002C10AA"/>
    <w:rsid w:val="002C2EEF"/>
    <w:rsid w:val="002C6134"/>
    <w:rsid w:val="002D2CB0"/>
    <w:rsid w:val="002D400C"/>
    <w:rsid w:val="002D4A23"/>
    <w:rsid w:val="002D7187"/>
    <w:rsid w:val="002E012A"/>
    <w:rsid w:val="002E0DBD"/>
    <w:rsid w:val="002E3112"/>
    <w:rsid w:val="002E471F"/>
    <w:rsid w:val="002E4E7B"/>
    <w:rsid w:val="002F2FB4"/>
    <w:rsid w:val="002F5222"/>
    <w:rsid w:val="00315BBB"/>
    <w:rsid w:val="00323EFC"/>
    <w:rsid w:val="00327B59"/>
    <w:rsid w:val="00330898"/>
    <w:rsid w:val="0034551E"/>
    <w:rsid w:val="003466EC"/>
    <w:rsid w:val="00346F8E"/>
    <w:rsid w:val="0035083D"/>
    <w:rsid w:val="00353043"/>
    <w:rsid w:val="00353750"/>
    <w:rsid w:val="00355787"/>
    <w:rsid w:val="003715A3"/>
    <w:rsid w:val="0037204C"/>
    <w:rsid w:val="00380D97"/>
    <w:rsid w:val="00381753"/>
    <w:rsid w:val="003826DC"/>
    <w:rsid w:val="0038346A"/>
    <w:rsid w:val="003865FE"/>
    <w:rsid w:val="00396393"/>
    <w:rsid w:val="00396552"/>
    <w:rsid w:val="003A3E82"/>
    <w:rsid w:val="003A3F34"/>
    <w:rsid w:val="003A4451"/>
    <w:rsid w:val="003A6196"/>
    <w:rsid w:val="003A7FDF"/>
    <w:rsid w:val="003B1164"/>
    <w:rsid w:val="003B3E34"/>
    <w:rsid w:val="003B688B"/>
    <w:rsid w:val="003E0BD8"/>
    <w:rsid w:val="003E3A35"/>
    <w:rsid w:val="003F6B71"/>
    <w:rsid w:val="00400AE7"/>
    <w:rsid w:val="004024BB"/>
    <w:rsid w:val="0041738E"/>
    <w:rsid w:val="00423320"/>
    <w:rsid w:val="00425C4C"/>
    <w:rsid w:val="00431FA5"/>
    <w:rsid w:val="00436858"/>
    <w:rsid w:val="00444EE4"/>
    <w:rsid w:val="00447B7D"/>
    <w:rsid w:val="00451308"/>
    <w:rsid w:val="00456878"/>
    <w:rsid w:val="0045717A"/>
    <w:rsid w:val="00457DCA"/>
    <w:rsid w:val="00461225"/>
    <w:rsid w:val="004706A9"/>
    <w:rsid w:val="0047234F"/>
    <w:rsid w:val="0047667E"/>
    <w:rsid w:val="00486974"/>
    <w:rsid w:val="0049155B"/>
    <w:rsid w:val="00493AD6"/>
    <w:rsid w:val="004956C5"/>
    <w:rsid w:val="00497285"/>
    <w:rsid w:val="004A4523"/>
    <w:rsid w:val="004A5260"/>
    <w:rsid w:val="004A7962"/>
    <w:rsid w:val="004B291D"/>
    <w:rsid w:val="004B3C4D"/>
    <w:rsid w:val="004B4016"/>
    <w:rsid w:val="004B5AFD"/>
    <w:rsid w:val="004B60DA"/>
    <w:rsid w:val="004C01F1"/>
    <w:rsid w:val="004C64E2"/>
    <w:rsid w:val="004C685D"/>
    <w:rsid w:val="004C6B54"/>
    <w:rsid w:val="004D31D2"/>
    <w:rsid w:val="004D3935"/>
    <w:rsid w:val="004D4F7A"/>
    <w:rsid w:val="004D79A3"/>
    <w:rsid w:val="004D7B80"/>
    <w:rsid w:val="004E499A"/>
    <w:rsid w:val="004E719B"/>
    <w:rsid w:val="004E726F"/>
    <w:rsid w:val="004E79A8"/>
    <w:rsid w:val="004F4490"/>
    <w:rsid w:val="004F4F41"/>
    <w:rsid w:val="004F5954"/>
    <w:rsid w:val="004F6A38"/>
    <w:rsid w:val="004F6DAB"/>
    <w:rsid w:val="004F7010"/>
    <w:rsid w:val="004F751F"/>
    <w:rsid w:val="005076F8"/>
    <w:rsid w:val="00513188"/>
    <w:rsid w:val="0052054C"/>
    <w:rsid w:val="005229D4"/>
    <w:rsid w:val="0052617B"/>
    <w:rsid w:val="00530481"/>
    <w:rsid w:val="00533FB4"/>
    <w:rsid w:val="0053596C"/>
    <w:rsid w:val="00541CD8"/>
    <w:rsid w:val="00544821"/>
    <w:rsid w:val="00546675"/>
    <w:rsid w:val="00552F60"/>
    <w:rsid w:val="005570B3"/>
    <w:rsid w:val="005612FF"/>
    <w:rsid w:val="00561740"/>
    <w:rsid w:val="00561D94"/>
    <w:rsid w:val="00566066"/>
    <w:rsid w:val="005727D0"/>
    <w:rsid w:val="00573A6E"/>
    <w:rsid w:val="00573AD2"/>
    <w:rsid w:val="00577223"/>
    <w:rsid w:val="005862C5"/>
    <w:rsid w:val="005A46AA"/>
    <w:rsid w:val="005A67AA"/>
    <w:rsid w:val="005A7980"/>
    <w:rsid w:val="005A7ABB"/>
    <w:rsid w:val="005B33EE"/>
    <w:rsid w:val="005B696B"/>
    <w:rsid w:val="005C1762"/>
    <w:rsid w:val="005D15C3"/>
    <w:rsid w:val="005D1C32"/>
    <w:rsid w:val="005D2893"/>
    <w:rsid w:val="005D6D85"/>
    <w:rsid w:val="005E18D2"/>
    <w:rsid w:val="005E59B1"/>
    <w:rsid w:val="005E5FC1"/>
    <w:rsid w:val="006027D3"/>
    <w:rsid w:val="0060590A"/>
    <w:rsid w:val="00611AF7"/>
    <w:rsid w:val="006125AD"/>
    <w:rsid w:val="0061281E"/>
    <w:rsid w:val="00612ABB"/>
    <w:rsid w:val="00612AFD"/>
    <w:rsid w:val="00612DBD"/>
    <w:rsid w:val="00617863"/>
    <w:rsid w:val="00621604"/>
    <w:rsid w:val="00623DF7"/>
    <w:rsid w:val="00626B74"/>
    <w:rsid w:val="0062746A"/>
    <w:rsid w:val="00627898"/>
    <w:rsid w:val="00633814"/>
    <w:rsid w:val="00640644"/>
    <w:rsid w:val="00641C43"/>
    <w:rsid w:val="00642365"/>
    <w:rsid w:val="00643068"/>
    <w:rsid w:val="0064570F"/>
    <w:rsid w:val="00646EE6"/>
    <w:rsid w:val="00653FC0"/>
    <w:rsid w:val="006542DB"/>
    <w:rsid w:val="00655E6B"/>
    <w:rsid w:val="00662B02"/>
    <w:rsid w:val="00662EDB"/>
    <w:rsid w:val="00664254"/>
    <w:rsid w:val="006648BB"/>
    <w:rsid w:val="00665BD1"/>
    <w:rsid w:val="00676131"/>
    <w:rsid w:val="00676ED1"/>
    <w:rsid w:val="00682CB7"/>
    <w:rsid w:val="00690CC9"/>
    <w:rsid w:val="00693D59"/>
    <w:rsid w:val="00694A7E"/>
    <w:rsid w:val="00697F84"/>
    <w:rsid w:val="006A1B18"/>
    <w:rsid w:val="006A3655"/>
    <w:rsid w:val="006A380E"/>
    <w:rsid w:val="006A4446"/>
    <w:rsid w:val="006A6703"/>
    <w:rsid w:val="006B161D"/>
    <w:rsid w:val="006C0883"/>
    <w:rsid w:val="006C1DAA"/>
    <w:rsid w:val="006C26B5"/>
    <w:rsid w:val="006C4159"/>
    <w:rsid w:val="006D3478"/>
    <w:rsid w:val="006D3E0F"/>
    <w:rsid w:val="006D51AE"/>
    <w:rsid w:val="006F78B0"/>
    <w:rsid w:val="0070123E"/>
    <w:rsid w:val="0071374D"/>
    <w:rsid w:val="00730362"/>
    <w:rsid w:val="007348B7"/>
    <w:rsid w:val="00737F52"/>
    <w:rsid w:val="0074173A"/>
    <w:rsid w:val="00747418"/>
    <w:rsid w:val="007524FE"/>
    <w:rsid w:val="00773977"/>
    <w:rsid w:val="00776799"/>
    <w:rsid w:val="00780AA8"/>
    <w:rsid w:val="0079153A"/>
    <w:rsid w:val="0079343B"/>
    <w:rsid w:val="0079346F"/>
    <w:rsid w:val="007972D6"/>
    <w:rsid w:val="007977B6"/>
    <w:rsid w:val="007A1020"/>
    <w:rsid w:val="007B2451"/>
    <w:rsid w:val="007B4C3D"/>
    <w:rsid w:val="007C4262"/>
    <w:rsid w:val="007D26D4"/>
    <w:rsid w:val="007D5788"/>
    <w:rsid w:val="007D60F5"/>
    <w:rsid w:val="007D79F4"/>
    <w:rsid w:val="007E12C4"/>
    <w:rsid w:val="007E351D"/>
    <w:rsid w:val="007E5DC0"/>
    <w:rsid w:val="007E7972"/>
    <w:rsid w:val="007F4EF4"/>
    <w:rsid w:val="007F6752"/>
    <w:rsid w:val="008020A7"/>
    <w:rsid w:val="00806B79"/>
    <w:rsid w:val="0081210F"/>
    <w:rsid w:val="00813356"/>
    <w:rsid w:val="008219F5"/>
    <w:rsid w:val="008233A0"/>
    <w:rsid w:val="00823A74"/>
    <w:rsid w:val="00826C31"/>
    <w:rsid w:val="0082753B"/>
    <w:rsid w:val="008278AD"/>
    <w:rsid w:val="008314D5"/>
    <w:rsid w:val="00833DC2"/>
    <w:rsid w:val="008340C7"/>
    <w:rsid w:val="00842E7A"/>
    <w:rsid w:val="008432E8"/>
    <w:rsid w:val="00853D05"/>
    <w:rsid w:val="00854C55"/>
    <w:rsid w:val="00856EE0"/>
    <w:rsid w:val="0085711B"/>
    <w:rsid w:val="00861319"/>
    <w:rsid w:val="00864D23"/>
    <w:rsid w:val="00873A00"/>
    <w:rsid w:val="00884241"/>
    <w:rsid w:val="008853D9"/>
    <w:rsid w:val="0088682E"/>
    <w:rsid w:val="00892424"/>
    <w:rsid w:val="0089756F"/>
    <w:rsid w:val="008A051D"/>
    <w:rsid w:val="008B165D"/>
    <w:rsid w:val="008B3110"/>
    <w:rsid w:val="008B4A37"/>
    <w:rsid w:val="008B50E8"/>
    <w:rsid w:val="008C2454"/>
    <w:rsid w:val="008C30C4"/>
    <w:rsid w:val="008C4109"/>
    <w:rsid w:val="008C5114"/>
    <w:rsid w:val="008D05DA"/>
    <w:rsid w:val="008D12F0"/>
    <w:rsid w:val="008D14F5"/>
    <w:rsid w:val="008D4A2F"/>
    <w:rsid w:val="008D7D72"/>
    <w:rsid w:val="008E0434"/>
    <w:rsid w:val="00900D11"/>
    <w:rsid w:val="009029D4"/>
    <w:rsid w:val="00902C21"/>
    <w:rsid w:val="00905755"/>
    <w:rsid w:val="00907707"/>
    <w:rsid w:val="0091102D"/>
    <w:rsid w:val="00911E4F"/>
    <w:rsid w:val="00913FCF"/>
    <w:rsid w:val="00921E67"/>
    <w:rsid w:val="00925DBD"/>
    <w:rsid w:val="00932CD9"/>
    <w:rsid w:val="00934041"/>
    <w:rsid w:val="00936094"/>
    <w:rsid w:val="009403EB"/>
    <w:rsid w:val="00941123"/>
    <w:rsid w:val="00942693"/>
    <w:rsid w:val="00943B4B"/>
    <w:rsid w:val="00945126"/>
    <w:rsid w:val="009557D8"/>
    <w:rsid w:val="009606EB"/>
    <w:rsid w:val="00961FA7"/>
    <w:rsid w:val="009673D9"/>
    <w:rsid w:val="009723DF"/>
    <w:rsid w:val="009758A5"/>
    <w:rsid w:val="00983D52"/>
    <w:rsid w:val="00990273"/>
    <w:rsid w:val="009919B1"/>
    <w:rsid w:val="009B7097"/>
    <w:rsid w:val="009C3232"/>
    <w:rsid w:val="009D2A5D"/>
    <w:rsid w:val="009D7E6D"/>
    <w:rsid w:val="009E1E71"/>
    <w:rsid w:val="009E6D28"/>
    <w:rsid w:val="009F4120"/>
    <w:rsid w:val="009F44F1"/>
    <w:rsid w:val="009F5ABA"/>
    <w:rsid w:val="009F60A1"/>
    <w:rsid w:val="00A008E8"/>
    <w:rsid w:val="00A035F0"/>
    <w:rsid w:val="00A0610B"/>
    <w:rsid w:val="00A10C04"/>
    <w:rsid w:val="00A11964"/>
    <w:rsid w:val="00A16ABE"/>
    <w:rsid w:val="00A20E51"/>
    <w:rsid w:val="00A22333"/>
    <w:rsid w:val="00A237D6"/>
    <w:rsid w:val="00A23DF7"/>
    <w:rsid w:val="00A313ED"/>
    <w:rsid w:val="00A40020"/>
    <w:rsid w:val="00A5068B"/>
    <w:rsid w:val="00A52470"/>
    <w:rsid w:val="00A60B45"/>
    <w:rsid w:val="00A63934"/>
    <w:rsid w:val="00A73C76"/>
    <w:rsid w:val="00A7439B"/>
    <w:rsid w:val="00A8379B"/>
    <w:rsid w:val="00A84C01"/>
    <w:rsid w:val="00A9136A"/>
    <w:rsid w:val="00A96326"/>
    <w:rsid w:val="00AA166E"/>
    <w:rsid w:val="00AA3C67"/>
    <w:rsid w:val="00AA76E3"/>
    <w:rsid w:val="00AB77A7"/>
    <w:rsid w:val="00AC1980"/>
    <w:rsid w:val="00AC272B"/>
    <w:rsid w:val="00AC4CEA"/>
    <w:rsid w:val="00AD3560"/>
    <w:rsid w:val="00AD523B"/>
    <w:rsid w:val="00AE0A7D"/>
    <w:rsid w:val="00AE7EC8"/>
    <w:rsid w:val="00AF314A"/>
    <w:rsid w:val="00AF66D6"/>
    <w:rsid w:val="00B0137B"/>
    <w:rsid w:val="00B01B07"/>
    <w:rsid w:val="00B0649A"/>
    <w:rsid w:val="00B073D0"/>
    <w:rsid w:val="00B10224"/>
    <w:rsid w:val="00B204F6"/>
    <w:rsid w:val="00B2071F"/>
    <w:rsid w:val="00B26989"/>
    <w:rsid w:val="00B30EA4"/>
    <w:rsid w:val="00B36635"/>
    <w:rsid w:val="00B37CAB"/>
    <w:rsid w:val="00B43873"/>
    <w:rsid w:val="00B458D4"/>
    <w:rsid w:val="00B50972"/>
    <w:rsid w:val="00B54B95"/>
    <w:rsid w:val="00B6124B"/>
    <w:rsid w:val="00B62010"/>
    <w:rsid w:val="00B636C7"/>
    <w:rsid w:val="00B63870"/>
    <w:rsid w:val="00B67196"/>
    <w:rsid w:val="00B67D7D"/>
    <w:rsid w:val="00B73732"/>
    <w:rsid w:val="00B77217"/>
    <w:rsid w:val="00B86112"/>
    <w:rsid w:val="00B87B2E"/>
    <w:rsid w:val="00B9218F"/>
    <w:rsid w:val="00B96084"/>
    <w:rsid w:val="00B97642"/>
    <w:rsid w:val="00BA1D10"/>
    <w:rsid w:val="00BA3BA5"/>
    <w:rsid w:val="00BB39C5"/>
    <w:rsid w:val="00BB4A68"/>
    <w:rsid w:val="00BB606C"/>
    <w:rsid w:val="00BB6836"/>
    <w:rsid w:val="00BB760D"/>
    <w:rsid w:val="00BB7AB0"/>
    <w:rsid w:val="00BC19FF"/>
    <w:rsid w:val="00BC36ED"/>
    <w:rsid w:val="00BC66D1"/>
    <w:rsid w:val="00BC7C99"/>
    <w:rsid w:val="00BD16ED"/>
    <w:rsid w:val="00BD5879"/>
    <w:rsid w:val="00BD5DC8"/>
    <w:rsid w:val="00BD624B"/>
    <w:rsid w:val="00BE6AC5"/>
    <w:rsid w:val="00BE7889"/>
    <w:rsid w:val="00BF0D93"/>
    <w:rsid w:val="00C05996"/>
    <w:rsid w:val="00C102EA"/>
    <w:rsid w:val="00C15ACF"/>
    <w:rsid w:val="00C15DFE"/>
    <w:rsid w:val="00C173BC"/>
    <w:rsid w:val="00C300E8"/>
    <w:rsid w:val="00C332B1"/>
    <w:rsid w:val="00C3351C"/>
    <w:rsid w:val="00C36A92"/>
    <w:rsid w:val="00C5115E"/>
    <w:rsid w:val="00C5121C"/>
    <w:rsid w:val="00C52BED"/>
    <w:rsid w:val="00C62C8D"/>
    <w:rsid w:val="00C62FD3"/>
    <w:rsid w:val="00C67C82"/>
    <w:rsid w:val="00C67F25"/>
    <w:rsid w:val="00C74D96"/>
    <w:rsid w:val="00C864CB"/>
    <w:rsid w:val="00C87A26"/>
    <w:rsid w:val="00C97A2E"/>
    <w:rsid w:val="00CA2FD7"/>
    <w:rsid w:val="00CA3894"/>
    <w:rsid w:val="00CA4DFB"/>
    <w:rsid w:val="00CA4E69"/>
    <w:rsid w:val="00CA5E50"/>
    <w:rsid w:val="00CB2D26"/>
    <w:rsid w:val="00CC212A"/>
    <w:rsid w:val="00CC6149"/>
    <w:rsid w:val="00CD122A"/>
    <w:rsid w:val="00CD2F71"/>
    <w:rsid w:val="00CD42D2"/>
    <w:rsid w:val="00CD53C6"/>
    <w:rsid w:val="00CD5455"/>
    <w:rsid w:val="00CD72A6"/>
    <w:rsid w:val="00CD7E54"/>
    <w:rsid w:val="00CE287B"/>
    <w:rsid w:val="00CE5B12"/>
    <w:rsid w:val="00CF14C7"/>
    <w:rsid w:val="00CF2388"/>
    <w:rsid w:val="00CF71F3"/>
    <w:rsid w:val="00D020ED"/>
    <w:rsid w:val="00D02F85"/>
    <w:rsid w:val="00D046E3"/>
    <w:rsid w:val="00D069AF"/>
    <w:rsid w:val="00D07D91"/>
    <w:rsid w:val="00D11CA9"/>
    <w:rsid w:val="00D122AC"/>
    <w:rsid w:val="00D14504"/>
    <w:rsid w:val="00D150F2"/>
    <w:rsid w:val="00D15FCB"/>
    <w:rsid w:val="00D167FD"/>
    <w:rsid w:val="00D20567"/>
    <w:rsid w:val="00D212ED"/>
    <w:rsid w:val="00D2179B"/>
    <w:rsid w:val="00D21F47"/>
    <w:rsid w:val="00D24D16"/>
    <w:rsid w:val="00D26536"/>
    <w:rsid w:val="00D27E10"/>
    <w:rsid w:val="00D30397"/>
    <w:rsid w:val="00D35C55"/>
    <w:rsid w:val="00D3650A"/>
    <w:rsid w:val="00D36C4E"/>
    <w:rsid w:val="00D45C86"/>
    <w:rsid w:val="00D61145"/>
    <w:rsid w:val="00D66445"/>
    <w:rsid w:val="00D66F77"/>
    <w:rsid w:val="00D745DC"/>
    <w:rsid w:val="00D7515A"/>
    <w:rsid w:val="00D765F7"/>
    <w:rsid w:val="00D773E5"/>
    <w:rsid w:val="00D77D4D"/>
    <w:rsid w:val="00D8164D"/>
    <w:rsid w:val="00D83D64"/>
    <w:rsid w:val="00D86D6C"/>
    <w:rsid w:val="00D940A9"/>
    <w:rsid w:val="00DA765F"/>
    <w:rsid w:val="00DB56CE"/>
    <w:rsid w:val="00DB6001"/>
    <w:rsid w:val="00DD461D"/>
    <w:rsid w:val="00DE0733"/>
    <w:rsid w:val="00DE12E7"/>
    <w:rsid w:val="00DE7D48"/>
    <w:rsid w:val="00DF1F44"/>
    <w:rsid w:val="00DF590E"/>
    <w:rsid w:val="00DF618B"/>
    <w:rsid w:val="00DF68B0"/>
    <w:rsid w:val="00DF7C70"/>
    <w:rsid w:val="00E009D2"/>
    <w:rsid w:val="00E14E57"/>
    <w:rsid w:val="00E14FC9"/>
    <w:rsid w:val="00E22469"/>
    <w:rsid w:val="00E24E9B"/>
    <w:rsid w:val="00E27720"/>
    <w:rsid w:val="00E31154"/>
    <w:rsid w:val="00E35F6A"/>
    <w:rsid w:val="00E4292E"/>
    <w:rsid w:val="00E42EFF"/>
    <w:rsid w:val="00E458B8"/>
    <w:rsid w:val="00E5306C"/>
    <w:rsid w:val="00E552F2"/>
    <w:rsid w:val="00E61A1F"/>
    <w:rsid w:val="00E65CEF"/>
    <w:rsid w:val="00E679B6"/>
    <w:rsid w:val="00E709F1"/>
    <w:rsid w:val="00E77756"/>
    <w:rsid w:val="00E80BAB"/>
    <w:rsid w:val="00E82FEE"/>
    <w:rsid w:val="00E85F15"/>
    <w:rsid w:val="00E91DF0"/>
    <w:rsid w:val="00E934F5"/>
    <w:rsid w:val="00EA5B13"/>
    <w:rsid w:val="00EA6FA3"/>
    <w:rsid w:val="00EB0519"/>
    <w:rsid w:val="00EB3673"/>
    <w:rsid w:val="00EB4F9D"/>
    <w:rsid w:val="00EC36B3"/>
    <w:rsid w:val="00ED18C5"/>
    <w:rsid w:val="00ED442C"/>
    <w:rsid w:val="00ED5958"/>
    <w:rsid w:val="00ED6453"/>
    <w:rsid w:val="00EE2249"/>
    <w:rsid w:val="00EF0262"/>
    <w:rsid w:val="00EF0E3F"/>
    <w:rsid w:val="00EF2D24"/>
    <w:rsid w:val="00EF6C21"/>
    <w:rsid w:val="00F04357"/>
    <w:rsid w:val="00F063FE"/>
    <w:rsid w:val="00F107A3"/>
    <w:rsid w:val="00F107EC"/>
    <w:rsid w:val="00F134EF"/>
    <w:rsid w:val="00F13C3D"/>
    <w:rsid w:val="00F165C1"/>
    <w:rsid w:val="00F27C6A"/>
    <w:rsid w:val="00F3579A"/>
    <w:rsid w:val="00F45333"/>
    <w:rsid w:val="00F45A9C"/>
    <w:rsid w:val="00F5080F"/>
    <w:rsid w:val="00F5297D"/>
    <w:rsid w:val="00F52C9D"/>
    <w:rsid w:val="00F54488"/>
    <w:rsid w:val="00F5737E"/>
    <w:rsid w:val="00F6005E"/>
    <w:rsid w:val="00F6054F"/>
    <w:rsid w:val="00F624C1"/>
    <w:rsid w:val="00F668AD"/>
    <w:rsid w:val="00F81694"/>
    <w:rsid w:val="00F858CD"/>
    <w:rsid w:val="00F9327A"/>
    <w:rsid w:val="00FA7590"/>
    <w:rsid w:val="00FB1C82"/>
    <w:rsid w:val="00FC32AE"/>
    <w:rsid w:val="00FC3AA3"/>
    <w:rsid w:val="00FC3B13"/>
    <w:rsid w:val="00FC451A"/>
    <w:rsid w:val="00FD48B8"/>
    <w:rsid w:val="00FE2D31"/>
    <w:rsid w:val="00FE2D96"/>
    <w:rsid w:val="00FE5FC1"/>
    <w:rsid w:val="00FE62BA"/>
    <w:rsid w:val="00FF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635"/>
  <w15:docId w15:val="{4BAC9787-9933-442C-94FC-32E0DB66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UnresolvedMention">
    <w:name w:val="Unresolved Mention"/>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basedOn w:val="Normal"/>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paragraph" w:customStyle="1" w:styleId="TAN">
    <w:name w:val="TAN"/>
    <w:uiPriority w:val="99"/>
    <w:rsid w:val="00015F7F"/>
    <w:pPr>
      <w:widowControl w:val="0"/>
      <w:autoSpaceDE w:val="0"/>
      <w:autoSpaceDN w:val="0"/>
      <w:adjustRightInd w:val="0"/>
      <w:spacing w:after="0" w:line="180" w:lineRule="exact"/>
      <w:jc w:val="right"/>
    </w:pPr>
    <w:rPr>
      <w:rFonts w:ascii="Times New Roman" w:eastAsiaTheme="minorEastAsia" w:hAnsi="Times New Roman" w:cs="Times New Roman"/>
      <w:sz w:val="24"/>
      <w:szCs w:val="24"/>
      <w:lang w:val="ro-RO" w:eastAsia="ro-RO"/>
    </w:rPr>
  </w:style>
  <w:style w:type="paragraph" w:customStyle="1" w:styleId="LISTATITLU">
    <w:name w:val="LISTA TITLU"/>
    <w:uiPriority w:val="99"/>
    <w:rsid w:val="00015F7F"/>
    <w:pPr>
      <w:widowControl w:val="0"/>
      <w:autoSpaceDE w:val="0"/>
      <w:autoSpaceDN w:val="0"/>
      <w:adjustRightInd w:val="0"/>
      <w:spacing w:after="170" w:line="220" w:lineRule="exact"/>
      <w:jc w:val="center"/>
    </w:pPr>
    <w:rPr>
      <w:rFonts w:ascii="Times New Roman" w:eastAsiaTheme="minorEastAsia" w:hAnsi="Times New Roman" w:cs="Times New Roman"/>
      <w:sz w:val="24"/>
      <w:szCs w:val="24"/>
      <w:lang w:val="ro-RO" w:eastAsia="ro-RO"/>
    </w:rPr>
  </w:style>
  <w:style w:type="paragraph" w:customStyle="1" w:styleId="LISTA">
    <w:name w:val="LISTA"/>
    <w:uiPriority w:val="99"/>
    <w:rsid w:val="00015F7F"/>
    <w:pPr>
      <w:widowControl w:val="0"/>
      <w:autoSpaceDE w:val="0"/>
      <w:autoSpaceDN w:val="0"/>
      <w:adjustRightInd w:val="0"/>
      <w:spacing w:before="170" w:after="0" w:line="220" w:lineRule="exact"/>
      <w:jc w:val="center"/>
    </w:pPr>
    <w:rPr>
      <w:rFonts w:ascii="Times New Roman" w:eastAsiaTheme="minorEastAsia" w:hAnsi="Times New Roman" w:cs="Times New Roman"/>
      <w:sz w:val="24"/>
      <w:szCs w:val="24"/>
      <w:lang w:val="ro-RO" w:eastAsia="ro-RO"/>
    </w:rPr>
  </w:style>
  <w:style w:type="paragraph" w:customStyle="1" w:styleId="B">
    <w:name w:val="B"/>
    <w:uiPriority w:val="99"/>
    <w:rsid w:val="00015F7F"/>
    <w:pPr>
      <w:widowControl w:val="0"/>
      <w:autoSpaceDE w:val="0"/>
      <w:autoSpaceDN w:val="0"/>
      <w:adjustRightInd w:val="0"/>
      <w:spacing w:after="0" w:line="220" w:lineRule="exact"/>
      <w:ind w:firstLine="283"/>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063">
      <w:bodyDiv w:val="1"/>
      <w:marLeft w:val="0"/>
      <w:marRight w:val="0"/>
      <w:marTop w:val="0"/>
      <w:marBottom w:val="0"/>
      <w:divBdr>
        <w:top w:val="none" w:sz="0" w:space="0" w:color="auto"/>
        <w:left w:val="none" w:sz="0" w:space="0" w:color="auto"/>
        <w:bottom w:val="none" w:sz="0" w:space="0" w:color="auto"/>
        <w:right w:val="none" w:sz="0" w:space="0" w:color="auto"/>
      </w:divBdr>
      <w:divsChild>
        <w:div w:id="203100767">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246964">
              <w:marLeft w:val="0"/>
              <w:marRight w:val="0"/>
              <w:marTop w:val="0"/>
              <w:marBottom w:val="0"/>
              <w:divBdr>
                <w:top w:val="dotted" w:sz="6" w:space="0" w:color="FEFEFE"/>
                <w:left w:val="dotted" w:sz="6" w:space="19" w:color="FEFEFE"/>
                <w:bottom w:val="dotted" w:sz="6" w:space="0" w:color="FEFEFE"/>
                <w:right w:val="dotted" w:sz="6" w:space="0" w:color="FEFEFE"/>
              </w:divBdr>
              <w:divsChild>
                <w:div w:id="1794903367">
                  <w:marLeft w:val="225"/>
                  <w:marRight w:val="0"/>
                  <w:marTop w:val="0"/>
                  <w:marBottom w:val="0"/>
                  <w:divBdr>
                    <w:top w:val="dotted" w:sz="6" w:space="0" w:color="FEFEFE"/>
                    <w:left w:val="dotted" w:sz="6" w:space="11" w:color="FEFEFE"/>
                    <w:bottom w:val="dotted" w:sz="6" w:space="0" w:color="FEFEFE"/>
                    <w:right w:val="dotted" w:sz="6" w:space="0" w:color="FEFEFE"/>
                  </w:divBdr>
                </w:div>
                <w:div w:id="1748114192">
                  <w:marLeft w:val="225"/>
                  <w:marRight w:val="0"/>
                  <w:marTop w:val="0"/>
                  <w:marBottom w:val="0"/>
                  <w:divBdr>
                    <w:top w:val="dotted" w:sz="6" w:space="0" w:color="FEFEFE"/>
                    <w:left w:val="dotted" w:sz="6" w:space="11" w:color="FEFEFE"/>
                    <w:bottom w:val="dotted" w:sz="6" w:space="0" w:color="FEFEFE"/>
                    <w:right w:val="dotted" w:sz="6" w:space="0" w:color="FEFEFE"/>
                  </w:divBdr>
                </w:div>
                <w:div w:id="919948954">
                  <w:marLeft w:val="225"/>
                  <w:marRight w:val="0"/>
                  <w:marTop w:val="0"/>
                  <w:marBottom w:val="0"/>
                  <w:divBdr>
                    <w:top w:val="dotted" w:sz="6" w:space="0" w:color="FEFEFE"/>
                    <w:left w:val="dotted" w:sz="6" w:space="11" w:color="FEFEFE"/>
                    <w:bottom w:val="dotted" w:sz="6" w:space="0" w:color="FEFEFE"/>
                    <w:right w:val="dotted" w:sz="6" w:space="0" w:color="FEFEFE"/>
                  </w:divBdr>
                </w:div>
                <w:div w:id="2001812712">
                  <w:marLeft w:val="225"/>
                  <w:marRight w:val="0"/>
                  <w:marTop w:val="0"/>
                  <w:marBottom w:val="0"/>
                  <w:divBdr>
                    <w:top w:val="dotted" w:sz="6" w:space="0" w:color="FEFEFE"/>
                    <w:left w:val="dotted" w:sz="6" w:space="11" w:color="FEFEFE"/>
                    <w:bottom w:val="dotted" w:sz="6" w:space="0" w:color="FEFEFE"/>
                    <w:right w:val="dotted" w:sz="6" w:space="0" w:color="FEFEFE"/>
                  </w:divBdr>
                </w:div>
                <w:div w:id="414742260">
                  <w:marLeft w:val="225"/>
                  <w:marRight w:val="0"/>
                  <w:marTop w:val="0"/>
                  <w:marBottom w:val="0"/>
                  <w:divBdr>
                    <w:top w:val="dotted" w:sz="6" w:space="0" w:color="FEFEFE"/>
                    <w:left w:val="dotted" w:sz="6" w:space="11" w:color="FEFEFE"/>
                    <w:bottom w:val="dotted" w:sz="6" w:space="0" w:color="FEFEFE"/>
                    <w:right w:val="dotted" w:sz="6" w:space="0" w:color="FEFEFE"/>
                  </w:divBdr>
                </w:div>
                <w:div w:id="299726731">
                  <w:marLeft w:val="225"/>
                  <w:marRight w:val="0"/>
                  <w:marTop w:val="0"/>
                  <w:marBottom w:val="0"/>
                  <w:divBdr>
                    <w:top w:val="dotted" w:sz="6" w:space="0" w:color="FEFEFE"/>
                    <w:left w:val="dotted" w:sz="6" w:space="11" w:color="FEFEFE"/>
                    <w:bottom w:val="dotted" w:sz="6" w:space="0" w:color="FEFEFE"/>
                    <w:right w:val="dotted" w:sz="6" w:space="0" w:color="FEFEFE"/>
                  </w:divBdr>
                </w:div>
                <w:div w:id="1232933765">
                  <w:marLeft w:val="225"/>
                  <w:marRight w:val="0"/>
                  <w:marTop w:val="0"/>
                  <w:marBottom w:val="0"/>
                  <w:divBdr>
                    <w:top w:val="dotted" w:sz="6" w:space="0" w:color="FEFEFE"/>
                    <w:left w:val="dotted" w:sz="6" w:space="11" w:color="FEFEFE"/>
                    <w:bottom w:val="dotted" w:sz="6" w:space="0" w:color="FEFEFE"/>
                    <w:right w:val="dotted" w:sz="6" w:space="0" w:color="FEFEFE"/>
                  </w:divBdr>
                </w:div>
                <w:div w:id="14712851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34495195">
      <w:bodyDiv w:val="1"/>
      <w:marLeft w:val="0"/>
      <w:marRight w:val="0"/>
      <w:marTop w:val="0"/>
      <w:marBottom w:val="0"/>
      <w:divBdr>
        <w:top w:val="none" w:sz="0" w:space="0" w:color="auto"/>
        <w:left w:val="none" w:sz="0" w:space="0" w:color="auto"/>
        <w:bottom w:val="none" w:sz="0" w:space="0" w:color="auto"/>
        <w:right w:val="none" w:sz="0" w:space="0" w:color="auto"/>
      </w:divBdr>
      <w:divsChild>
        <w:div w:id="1860700121">
          <w:marLeft w:val="0"/>
          <w:marRight w:val="0"/>
          <w:marTop w:val="0"/>
          <w:marBottom w:val="0"/>
          <w:divBdr>
            <w:top w:val="dotted" w:sz="6" w:space="0" w:color="FEFEFE"/>
            <w:left w:val="dotted" w:sz="6" w:space="19" w:color="FEFEFE"/>
            <w:bottom w:val="dotted" w:sz="6" w:space="0" w:color="FEFEFE"/>
            <w:right w:val="dotted" w:sz="6" w:space="0" w:color="FEFEFE"/>
          </w:divBdr>
        </w:div>
        <w:div w:id="21790919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457337150">
      <w:bodyDiv w:val="1"/>
      <w:marLeft w:val="0"/>
      <w:marRight w:val="0"/>
      <w:marTop w:val="0"/>
      <w:marBottom w:val="0"/>
      <w:divBdr>
        <w:top w:val="none" w:sz="0" w:space="0" w:color="auto"/>
        <w:left w:val="none" w:sz="0" w:space="0" w:color="auto"/>
        <w:bottom w:val="none" w:sz="0" w:space="0" w:color="auto"/>
        <w:right w:val="none" w:sz="0" w:space="0" w:color="auto"/>
      </w:divBdr>
      <w:divsChild>
        <w:div w:id="1390300715">
          <w:marLeft w:val="225"/>
          <w:marRight w:val="0"/>
          <w:marTop w:val="0"/>
          <w:marBottom w:val="0"/>
          <w:divBdr>
            <w:top w:val="dotted" w:sz="6" w:space="0" w:color="FEFEFE"/>
            <w:left w:val="dotted" w:sz="6" w:space="11" w:color="FEFEFE"/>
            <w:bottom w:val="dotted" w:sz="6" w:space="0" w:color="FEFEFE"/>
            <w:right w:val="dotted" w:sz="6" w:space="0" w:color="FEFEFE"/>
          </w:divBdr>
        </w:div>
        <w:div w:id="1952589124">
          <w:marLeft w:val="225"/>
          <w:marRight w:val="0"/>
          <w:marTop w:val="0"/>
          <w:marBottom w:val="0"/>
          <w:divBdr>
            <w:top w:val="dotted" w:sz="6" w:space="0" w:color="FEFEFE"/>
            <w:left w:val="dotted" w:sz="6" w:space="11" w:color="FEFEFE"/>
            <w:bottom w:val="dotted" w:sz="6" w:space="0" w:color="FEFEFE"/>
            <w:right w:val="dotted" w:sz="6" w:space="0" w:color="FEFEFE"/>
          </w:divBdr>
        </w:div>
        <w:div w:id="773473573">
          <w:marLeft w:val="225"/>
          <w:marRight w:val="0"/>
          <w:marTop w:val="0"/>
          <w:marBottom w:val="0"/>
          <w:divBdr>
            <w:top w:val="dotted" w:sz="6" w:space="0" w:color="FEFEFE"/>
            <w:left w:val="dotted" w:sz="6" w:space="11" w:color="FEFEFE"/>
            <w:bottom w:val="dotted" w:sz="6" w:space="0" w:color="FEFEFE"/>
            <w:right w:val="dotted" w:sz="6" w:space="0" w:color="FEFEFE"/>
          </w:divBdr>
        </w:div>
        <w:div w:id="8745379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3711062">
      <w:bodyDiv w:val="1"/>
      <w:marLeft w:val="0"/>
      <w:marRight w:val="0"/>
      <w:marTop w:val="0"/>
      <w:marBottom w:val="0"/>
      <w:divBdr>
        <w:top w:val="none" w:sz="0" w:space="0" w:color="auto"/>
        <w:left w:val="none" w:sz="0" w:space="0" w:color="auto"/>
        <w:bottom w:val="none" w:sz="0" w:space="0" w:color="auto"/>
        <w:right w:val="none" w:sz="0" w:space="0" w:color="auto"/>
      </w:divBdr>
      <w:divsChild>
        <w:div w:id="2006400091">
          <w:marLeft w:val="0"/>
          <w:marRight w:val="0"/>
          <w:marTop w:val="0"/>
          <w:marBottom w:val="0"/>
          <w:divBdr>
            <w:top w:val="dotted" w:sz="6" w:space="0" w:color="FEFEFE"/>
            <w:left w:val="dotted" w:sz="6" w:space="19" w:color="FEFEFE"/>
            <w:bottom w:val="dotted" w:sz="6" w:space="0" w:color="FEFEFE"/>
            <w:right w:val="dotted" w:sz="6" w:space="0" w:color="FEFEFE"/>
          </w:divBdr>
        </w:div>
        <w:div w:id="198967464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745229955">
      <w:bodyDiv w:val="1"/>
      <w:marLeft w:val="0"/>
      <w:marRight w:val="0"/>
      <w:marTop w:val="0"/>
      <w:marBottom w:val="0"/>
      <w:divBdr>
        <w:top w:val="none" w:sz="0" w:space="0" w:color="auto"/>
        <w:left w:val="none" w:sz="0" w:space="0" w:color="auto"/>
        <w:bottom w:val="none" w:sz="0" w:space="0" w:color="auto"/>
        <w:right w:val="none" w:sz="0" w:space="0" w:color="auto"/>
      </w:divBdr>
      <w:divsChild>
        <w:div w:id="597295742">
          <w:marLeft w:val="0"/>
          <w:marRight w:val="0"/>
          <w:marTop w:val="0"/>
          <w:marBottom w:val="0"/>
          <w:divBdr>
            <w:top w:val="dotted" w:sz="6" w:space="0" w:color="FEFEFE"/>
            <w:left w:val="dotted" w:sz="6" w:space="19" w:color="FEFEFE"/>
            <w:bottom w:val="dotted" w:sz="6" w:space="0" w:color="FEFEFE"/>
            <w:right w:val="dotted" w:sz="6" w:space="0" w:color="FEFEFE"/>
          </w:divBdr>
        </w:div>
        <w:div w:id="33392071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67388472">
      <w:bodyDiv w:val="1"/>
      <w:marLeft w:val="0"/>
      <w:marRight w:val="0"/>
      <w:marTop w:val="0"/>
      <w:marBottom w:val="0"/>
      <w:divBdr>
        <w:top w:val="none" w:sz="0" w:space="0" w:color="auto"/>
        <w:left w:val="none" w:sz="0" w:space="0" w:color="auto"/>
        <w:bottom w:val="none" w:sz="0" w:space="0" w:color="auto"/>
        <w:right w:val="none" w:sz="0" w:space="0" w:color="auto"/>
      </w:divBdr>
      <w:divsChild>
        <w:div w:id="2131437051">
          <w:marLeft w:val="0"/>
          <w:marRight w:val="0"/>
          <w:marTop w:val="0"/>
          <w:marBottom w:val="0"/>
          <w:divBdr>
            <w:top w:val="dotted" w:sz="6" w:space="0" w:color="FEFEFE"/>
            <w:left w:val="dotted" w:sz="6" w:space="19" w:color="FEFEFE"/>
            <w:bottom w:val="dotted" w:sz="6" w:space="0" w:color="FEFEFE"/>
            <w:right w:val="dotted" w:sz="6" w:space="0" w:color="FEFEFE"/>
          </w:divBdr>
        </w:div>
        <w:div w:id="30358670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12937410">
      <w:bodyDiv w:val="1"/>
      <w:marLeft w:val="0"/>
      <w:marRight w:val="0"/>
      <w:marTop w:val="0"/>
      <w:marBottom w:val="0"/>
      <w:divBdr>
        <w:top w:val="none" w:sz="0" w:space="0" w:color="auto"/>
        <w:left w:val="none" w:sz="0" w:space="0" w:color="auto"/>
        <w:bottom w:val="none" w:sz="0" w:space="0" w:color="auto"/>
        <w:right w:val="none" w:sz="0" w:space="0" w:color="auto"/>
      </w:divBdr>
    </w:div>
    <w:div w:id="1075278834">
      <w:bodyDiv w:val="1"/>
      <w:marLeft w:val="0"/>
      <w:marRight w:val="0"/>
      <w:marTop w:val="0"/>
      <w:marBottom w:val="0"/>
      <w:divBdr>
        <w:top w:val="none" w:sz="0" w:space="0" w:color="auto"/>
        <w:left w:val="none" w:sz="0" w:space="0" w:color="auto"/>
        <w:bottom w:val="none" w:sz="0" w:space="0" w:color="auto"/>
        <w:right w:val="none" w:sz="0" w:space="0" w:color="auto"/>
      </w:divBdr>
      <w:divsChild>
        <w:div w:id="1250508364">
          <w:marLeft w:val="0"/>
          <w:marRight w:val="0"/>
          <w:marTop w:val="0"/>
          <w:marBottom w:val="0"/>
          <w:divBdr>
            <w:top w:val="dotted" w:sz="6" w:space="0" w:color="FEFEFE"/>
            <w:left w:val="dotted" w:sz="6" w:space="19" w:color="FEFEFE"/>
            <w:bottom w:val="dotted" w:sz="6" w:space="0" w:color="FEFEFE"/>
            <w:right w:val="dotted" w:sz="6" w:space="0" w:color="FEFEFE"/>
          </w:divBdr>
        </w:div>
        <w:div w:id="3760118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92898480">
      <w:bodyDiv w:val="1"/>
      <w:marLeft w:val="0"/>
      <w:marRight w:val="0"/>
      <w:marTop w:val="0"/>
      <w:marBottom w:val="0"/>
      <w:divBdr>
        <w:top w:val="none" w:sz="0" w:space="0" w:color="auto"/>
        <w:left w:val="none" w:sz="0" w:space="0" w:color="auto"/>
        <w:bottom w:val="none" w:sz="0" w:space="0" w:color="auto"/>
        <w:right w:val="none" w:sz="0" w:space="0" w:color="auto"/>
      </w:divBdr>
      <w:divsChild>
        <w:div w:id="1615206616">
          <w:marLeft w:val="225"/>
          <w:marRight w:val="0"/>
          <w:marTop w:val="0"/>
          <w:marBottom w:val="0"/>
          <w:divBdr>
            <w:top w:val="dotted" w:sz="6" w:space="0" w:color="FEFEFE"/>
            <w:left w:val="dotted" w:sz="6" w:space="11" w:color="FEFEFE"/>
            <w:bottom w:val="dotted" w:sz="6" w:space="0" w:color="FEFEFE"/>
            <w:right w:val="dotted" w:sz="6" w:space="0" w:color="FEFEFE"/>
          </w:divBdr>
        </w:div>
        <w:div w:id="566963457">
          <w:marLeft w:val="225"/>
          <w:marRight w:val="0"/>
          <w:marTop w:val="0"/>
          <w:marBottom w:val="0"/>
          <w:divBdr>
            <w:top w:val="dotted" w:sz="6" w:space="0" w:color="FEFEFE"/>
            <w:left w:val="dotted" w:sz="6" w:space="11" w:color="FEFEFE"/>
            <w:bottom w:val="dotted" w:sz="6" w:space="0" w:color="FEFEFE"/>
            <w:right w:val="dotted" w:sz="6" w:space="0" w:color="FEFEFE"/>
          </w:divBdr>
        </w:div>
        <w:div w:id="35203459">
          <w:marLeft w:val="225"/>
          <w:marRight w:val="0"/>
          <w:marTop w:val="0"/>
          <w:marBottom w:val="0"/>
          <w:divBdr>
            <w:top w:val="dotted" w:sz="6" w:space="0" w:color="FEFEFE"/>
            <w:left w:val="dotted" w:sz="6" w:space="11" w:color="FEFEFE"/>
            <w:bottom w:val="dotted" w:sz="6" w:space="0" w:color="FEFEFE"/>
            <w:right w:val="dotted" w:sz="6" w:space="0" w:color="FEFEFE"/>
          </w:divBdr>
        </w:div>
        <w:div w:id="2245299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4933119">
      <w:bodyDiv w:val="1"/>
      <w:marLeft w:val="0"/>
      <w:marRight w:val="0"/>
      <w:marTop w:val="0"/>
      <w:marBottom w:val="0"/>
      <w:divBdr>
        <w:top w:val="none" w:sz="0" w:space="0" w:color="auto"/>
        <w:left w:val="none" w:sz="0" w:space="0" w:color="auto"/>
        <w:bottom w:val="none" w:sz="0" w:space="0" w:color="auto"/>
        <w:right w:val="none" w:sz="0" w:space="0" w:color="auto"/>
      </w:divBdr>
    </w:div>
    <w:div w:id="1191840116">
      <w:bodyDiv w:val="1"/>
      <w:marLeft w:val="0"/>
      <w:marRight w:val="0"/>
      <w:marTop w:val="0"/>
      <w:marBottom w:val="0"/>
      <w:divBdr>
        <w:top w:val="none" w:sz="0" w:space="0" w:color="auto"/>
        <w:left w:val="none" w:sz="0" w:space="0" w:color="auto"/>
        <w:bottom w:val="none" w:sz="0" w:space="0" w:color="auto"/>
        <w:right w:val="none" w:sz="0" w:space="0" w:color="auto"/>
      </w:divBdr>
      <w:divsChild>
        <w:div w:id="509374155">
          <w:marLeft w:val="0"/>
          <w:marRight w:val="0"/>
          <w:marTop w:val="0"/>
          <w:marBottom w:val="0"/>
          <w:divBdr>
            <w:top w:val="dotted" w:sz="6" w:space="0" w:color="FEFEFE"/>
            <w:left w:val="dotted" w:sz="6" w:space="19" w:color="FEFEFE"/>
            <w:bottom w:val="dotted" w:sz="6" w:space="0" w:color="FEFEFE"/>
            <w:right w:val="dotted" w:sz="6" w:space="0" w:color="FEFEFE"/>
          </w:divBdr>
        </w:div>
        <w:div w:id="46874604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338848904">
      <w:bodyDiv w:val="1"/>
      <w:marLeft w:val="0"/>
      <w:marRight w:val="0"/>
      <w:marTop w:val="0"/>
      <w:marBottom w:val="0"/>
      <w:divBdr>
        <w:top w:val="none" w:sz="0" w:space="0" w:color="auto"/>
        <w:left w:val="none" w:sz="0" w:space="0" w:color="auto"/>
        <w:bottom w:val="none" w:sz="0" w:space="0" w:color="auto"/>
        <w:right w:val="none" w:sz="0" w:space="0" w:color="auto"/>
      </w:divBdr>
      <w:divsChild>
        <w:div w:id="2022969186">
          <w:marLeft w:val="0"/>
          <w:marRight w:val="0"/>
          <w:marTop w:val="0"/>
          <w:marBottom w:val="0"/>
          <w:divBdr>
            <w:top w:val="dotted" w:sz="6" w:space="0" w:color="FEFEFE"/>
            <w:left w:val="dotted" w:sz="6" w:space="19" w:color="FEFEFE"/>
            <w:bottom w:val="dotted" w:sz="6" w:space="0" w:color="FEFEFE"/>
            <w:right w:val="dotted" w:sz="6" w:space="0" w:color="FEFEFE"/>
          </w:divBdr>
        </w:div>
        <w:div w:id="48952078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25050378">
      <w:bodyDiv w:val="1"/>
      <w:marLeft w:val="0"/>
      <w:marRight w:val="0"/>
      <w:marTop w:val="0"/>
      <w:marBottom w:val="0"/>
      <w:divBdr>
        <w:top w:val="none" w:sz="0" w:space="0" w:color="auto"/>
        <w:left w:val="none" w:sz="0" w:space="0" w:color="auto"/>
        <w:bottom w:val="none" w:sz="0" w:space="0" w:color="auto"/>
        <w:right w:val="none" w:sz="0" w:space="0" w:color="auto"/>
      </w:divBdr>
      <w:divsChild>
        <w:div w:id="1173034612">
          <w:marLeft w:val="225"/>
          <w:marRight w:val="0"/>
          <w:marTop w:val="0"/>
          <w:marBottom w:val="0"/>
          <w:divBdr>
            <w:top w:val="dotted" w:sz="6" w:space="0" w:color="FEFEFE"/>
            <w:left w:val="dotted" w:sz="6" w:space="11" w:color="FEFEFE"/>
            <w:bottom w:val="dotted" w:sz="6" w:space="0" w:color="FEFEFE"/>
            <w:right w:val="dotted" w:sz="6" w:space="0" w:color="FEFEFE"/>
          </w:divBdr>
        </w:div>
        <w:div w:id="1837258890">
          <w:marLeft w:val="225"/>
          <w:marRight w:val="0"/>
          <w:marTop w:val="0"/>
          <w:marBottom w:val="0"/>
          <w:divBdr>
            <w:top w:val="dotted" w:sz="6" w:space="0" w:color="FEFEFE"/>
            <w:left w:val="dotted" w:sz="6" w:space="11" w:color="FEFEFE"/>
            <w:bottom w:val="dotted" w:sz="6" w:space="0" w:color="FEFEFE"/>
            <w:right w:val="dotted" w:sz="6" w:space="0" w:color="FEFEFE"/>
          </w:divBdr>
        </w:div>
        <w:div w:id="960383935">
          <w:marLeft w:val="225"/>
          <w:marRight w:val="0"/>
          <w:marTop w:val="0"/>
          <w:marBottom w:val="0"/>
          <w:divBdr>
            <w:top w:val="dotted" w:sz="6" w:space="0" w:color="FEFEFE"/>
            <w:left w:val="dotted" w:sz="6" w:space="11" w:color="FEFEFE"/>
            <w:bottom w:val="dotted" w:sz="6" w:space="0" w:color="FEFEFE"/>
            <w:right w:val="dotted" w:sz="6" w:space="0" w:color="FEFEFE"/>
          </w:divBdr>
        </w:div>
        <w:div w:id="19402119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30412070">
      <w:bodyDiv w:val="1"/>
      <w:marLeft w:val="0"/>
      <w:marRight w:val="0"/>
      <w:marTop w:val="0"/>
      <w:marBottom w:val="0"/>
      <w:divBdr>
        <w:top w:val="none" w:sz="0" w:space="0" w:color="auto"/>
        <w:left w:val="none" w:sz="0" w:space="0" w:color="auto"/>
        <w:bottom w:val="none" w:sz="0" w:space="0" w:color="auto"/>
        <w:right w:val="none" w:sz="0" w:space="0" w:color="auto"/>
      </w:divBdr>
      <w:divsChild>
        <w:div w:id="1879052754">
          <w:marLeft w:val="225"/>
          <w:marRight w:val="0"/>
          <w:marTop w:val="0"/>
          <w:marBottom w:val="0"/>
          <w:divBdr>
            <w:top w:val="dotted" w:sz="6" w:space="0" w:color="FEFEFE"/>
            <w:left w:val="dotted" w:sz="6" w:space="11" w:color="FEFEFE"/>
            <w:bottom w:val="dotted" w:sz="6" w:space="0" w:color="FEFEFE"/>
            <w:right w:val="dotted" w:sz="6" w:space="0" w:color="FEFEFE"/>
          </w:divBdr>
        </w:div>
        <w:div w:id="1127820484">
          <w:marLeft w:val="225"/>
          <w:marRight w:val="0"/>
          <w:marTop w:val="0"/>
          <w:marBottom w:val="0"/>
          <w:divBdr>
            <w:top w:val="dotted" w:sz="6" w:space="0" w:color="FEFEFE"/>
            <w:left w:val="dotted" w:sz="6" w:space="11" w:color="FEFEFE"/>
            <w:bottom w:val="dotted" w:sz="6" w:space="0" w:color="FEFEFE"/>
            <w:right w:val="dotted" w:sz="6" w:space="0" w:color="FEFEFE"/>
          </w:divBdr>
        </w:div>
        <w:div w:id="2092241454">
          <w:marLeft w:val="225"/>
          <w:marRight w:val="0"/>
          <w:marTop w:val="0"/>
          <w:marBottom w:val="0"/>
          <w:divBdr>
            <w:top w:val="dotted" w:sz="6" w:space="0" w:color="FEFEFE"/>
            <w:left w:val="dotted" w:sz="6" w:space="11" w:color="FEFEFE"/>
            <w:bottom w:val="dotted" w:sz="6" w:space="0" w:color="FEFEFE"/>
            <w:right w:val="dotted" w:sz="6" w:space="0" w:color="FEFEFE"/>
          </w:divBdr>
        </w:div>
        <w:div w:id="245768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4296777">
      <w:bodyDiv w:val="1"/>
      <w:marLeft w:val="0"/>
      <w:marRight w:val="0"/>
      <w:marTop w:val="0"/>
      <w:marBottom w:val="0"/>
      <w:divBdr>
        <w:top w:val="none" w:sz="0" w:space="0" w:color="auto"/>
        <w:left w:val="none" w:sz="0" w:space="0" w:color="auto"/>
        <w:bottom w:val="none" w:sz="0" w:space="0" w:color="auto"/>
        <w:right w:val="none" w:sz="0" w:space="0" w:color="auto"/>
      </w:divBdr>
      <w:divsChild>
        <w:div w:id="930965626">
          <w:marLeft w:val="0"/>
          <w:marRight w:val="0"/>
          <w:marTop w:val="0"/>
          <w:marBottom w:val="0"/>
          <w:divBdr>
            <w:top w:val="dotted" w:sz="6" w:space="0" w:color="FEFEFE"/>
            <w:left w:val="dotted" w:sz="6" w:space="19" w:color="FEFEFE"/>
            <w:bottom w:val="dotted" w:sz="6" w:space="0" w:color="FEFEFE"/>
            <w:right w:val="dotted" w:sz="6" w:space="0" w:color="FEFEFE"/>
          </w:divBdr>
        </w:div>
        <w:div w:id="84524626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51720774">
      <w:bodyDiv w:val="1"/>
      <w:marLeft w:val="0"/>
      <w:marRight w:val="0"/>
      <w:marTop w:val="0"/>
      <w:marBottom w:val="0"/>
      <w:divBdr>
        <w:top w:val="none" w:sz="0" w:space="0" w:color="auto"/>
        <w:left w:val="none" w:sz="0" w:space="0" w:color="auto"/>
        <w:bottom w:val="none" w:sz="0" w:space="0" w:color="auto"/>
        <w:right w:val="none" w:sz="0" w:space="0" w:color="auto"/>
      </w:divBdr>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20174426">
      <w:bodyDiv w:val="1"/>
      <w:marLeft w:val="0"/>
      <w:marRight w:val="0"/>
      <w:marTop w:val="0"/>
      <w:marBottom w:val="0"/>
      <w:divBdr>
        <w:top w:val="none" w:sz="0" w:space="0" w:color="auto"/>
        <w:left w:val="none" w:sz="0" w:space="0" w:color="auto"/>
        <w:bottom w:val="none" w:sz="0" w:space="0" w:color="auto"/>
        <w:right w:val="none" w:sz="0" w:space="0" w:color="auto"/>
      </w:divBdr>
      <w:divsChild>
        <w:div w:id="1791389707">
          <w:marLeft w:val="225"/>
          <w:marRight w:val="0"/>
          <w:marTop w:val="0"/>
          <w:marBottom w:val="0"/>
          <w:divBdr>
            <w:top w:val="dotted" w:sz="6" w:space="0" w:color="FEFEFE"/>
            <w:left w:val="dotted" w:sz="6" w:space="11" w:color="FEFEFE"/>
            <w:bottom w:val="dotted" w:sz="6" w:space="0" w:color="FEFEFE"/>
            <w:right w:val="dotted" w:sz="6" w:space="0" w:color="FEFEFE"/>
          </w:divBdr>
        </w:div>
        <w:div w:id="2004315712">
          <w:marLeft w:val="225"/>
          <w:marRight w:val="0"/>
          <w:marTop w:val="0"/>
          <w:marBottom w:val="0"/>
          <w:divBdr>
            <w:top w:val="dotted" w:sz="6" w:space="0" w:color="FEFEFE"/>
            <w:left w:val="dotted" w:sz="6" w:space="11" w:color="FEFEFE"/>
            <w:bottom w:val="dotted" w:sz="6" w:space="0" w:color="FEFEFE"/>
            <w:right w:val="dotted" w:sz="6" w:space="0" w:color="FEFEFE"/>
          </w:divBdr>
        </w:div>
        <w:div w:id="862667732">
          <w:marLeft w:val="225"/>
          <w:marRight w:val="0"/>
          <w:marTop w:val="0"/>
          <w:marBottom w:val="0"/>
          <w:divBdr>
            <w:top w:val="dotted" w:sz="6" w:space="0" w:color="FEFEFE"/>
            <w:left w:val="dotted" w:sz="6" w:space="11" w:color="FEFEFE"/>
            <w:bottom w:val="dotted" w:sz="6" w:space="0" w:color="FEFEFE"/>
            <w:right w:val="dotted" w:sz="6" w:space="0" w:color="FEFEFE"/>
          </w:divBdr>
        </w:div>
        <w:div w:id="8015053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FA54-518B-411E-9229-F8348430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
    </vt:vector>
  </TitlesOfParts>
  <Company>HP</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Dana Salbatecu</cp:lastModifiedBy>
  <cp:revision>2</cp:revision>
  <cp:lastPrinted>2020-10-13T08:54:00Z</cp:lastPrinted>
  <dcterms:created xsi:type="dcterms:W3CDTF">2022-01-06T11:01:00Z</dcterms:created>
  <dcterms:modified xsi:type="dcterms:W3CDTF">2022-01-06T11:01:00Z</dcterms:modified>
</cp:coreProperties>
</file>